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4B8F6" w14:textId="6AB1DA98" w:rsidR="00BA0500" w:rsidRPr="00BA0500" w:rsidRDefault="00BA0500" w:rsidP="00BA0500">
      <w:pPr>
        <w:jc w:val="both"/>
        <w:rPr>
          <w:u w:val="single"/>
        </w:rPr>
      </w:pPr>
      <w:r w:rsidRPr="00BA0500">
        <w:rPr>
          <w:u w:val="single"/>
        </w:rPr>
        <w:t xml:space="preserve">INSTRUCTIVO DE ENTREVISTA LLAMADO A PASANTÍAS 2026 </w:t>
      </w:r>
      <w:r w:rsidR="006E58FD">
        <w:rPr>
          <w:u w:val="single"/>
        </w:rPr>
        <w:t>TECNOLOGÍAS DE LA INFORMACIÓN</w:t>
      </w:r>
    </w:p>
    <w:p w14:paraId="24999F7A" w14:textId="7B3C549E" w:rsidR="00BA0500" w:rsidRPr="00BA0500" w:rsidRDefault="00BA0500" w:rsidP="00BA0500">
      <w:pPr>
        <w:jc w:val="both"/>
        <w:rPr>
          <w:b/>
          <w:bCs/>
        </w:rPr>
      </w:pPr>
      <w:r>
        <w:rPr>
          <w:b/>
          <w:bCs/>
        </w:rPr>
        <w:t>¿</w:t>
      </w:r>
      <w:r w:rsidRPr="00BA0500">
        <w:rPr>
          <w:b/>
          <w:bCs/>
        </w:rPr>
        <w:t>Cómo realizar tu entrevista con PIA</w:t>
      </w:r>
      <w:r>
        <w:rPr>
          <w:b/>
          <w:bCs/>
        </w:rPr>
        <w:t>?</w:t>
      </w:r>
      <w:r w:rsidRPr="00BA0500">
        <w:rPr>
          <w:b/>
          <w:bCs/>
        </w:rPr>
        <w:t xml:space="preserve"> </w:t>
      </w:r>
    </w:p>
    <w:p w14:paraId="3487DF8A" w14:textId="77777777" w:rsidR="00BA0500" w:rsidRPr="00BA0500" w:rsidRDefault="00BA0500" w:rsidP="00BA0500">
      <w:pPr>
        <w:jc w:val="both"/>
        <w:rPr>
          <w:b/>
          <w:bCs/>
        </w:rPr>
      </w:pPr>
      <w:proofErr w:type="spellStart"/>
      <w:r w:rsidRPr="00BA0500">
        <w:rPr>
          <w:b/>
          <w:bCs/>
        </w:rPr>
        <w:t>Preparate</w:t>
      </w:r>
      <w:proofErr w:type="spellEnd"/>
      <w:r w:rsidRPr="00BA0500">
        <w:rPr>
          <w:b/>
          <w:bCs/>
        </w:rPr>
        <w:t xml:space="preserve"> antes de entrar </w:t>
      </w:r>
    </w:p>
    <w:p w14:paraId="405D9DFB" w14:textId="102BAFAB" w:rsidR="00BA0500" w:rsidRDefault="00BA0500" w:rsidP="00BA0500">
      <w:pPr>
        <w:jc w:val="both"/>
      </w:pPr>
      <w:r>
        <w:t xml:space="preserve">La entrevista se hace por video, así que conviene tener todo listo de antemano. </w:t>
      </w:r>
      <w:proofErr w:type="spellStart"/>
      <w:r>
        <w:t>Usá</w:t>
      </w:r>
      <w:proofErr w:type="spellEnd"/>
      <w:r>
        <w:t xml:space="preserve"> una computadora con cámara y micrófono, preferentemente con Google Chrome actualizado, y </w:t>
      </w:r>
      <w:proofErr w:type="spellStart"/>
      <w:r>
        <w:t>buscá</w:t>
      </w:r>
      <w:proofErr w:type="spellEnd"/>
      <w:r>
        <w:t xml:space="preserve"> un lugar tranquilo y bien iluminado donde no te interrumpan. Revisa que tu conexión a internet sea estable y que el equipo esté enchufado o con buena carga. Evita usar auriculares sin micrófono. </w:t>
      </w:r>
    </w:p>
    <w:p w14:paraId="40B5F789" w14:textId="6F65A3AA" w:rsidR="00BA0500" w:rsidRDefault="00BA0500" w:rsidP="00BA0500">
      <w:pPr>
        <w:jc w:val="both"/>
      </w:pPr>
      <w:proofErr w:type="spellStart"/>
      <w:r>
        <w:t>Tené</w:t>
      </w:r>
      <w:proofErr w:type="spellEnd"/>
      <w:r>
        <w:t xml:space="preserve"> en cuenta que, una vez que empieces, no puedes interrumpir la prueba. </w:t>
      </w:r>
      <w:proofErr w:type="spellStart"/>
      <w:r>
        <w:t>Reservate</w:t>
      </w:r>
      <w:proofErr w:type="spellEnd"/>
      <w:r>
        <w:t xml:space="preserve"> el tiempo completo. </w:t>
      </w:r>
    </w:p>
    <w:p w14:paraId="1FE62860" w14:textId="77777777" w:rsidR="00BA0500" w:rsidRPr="00BA0500" w:rsidRDefault="00BA0500" w:rsidP="00BA0500">
      <w:pPr>
        <w:jc w:val="both"/>
        <w:rPr>
          <w:b/>
          <w:bCs/>
        </w:rPr>
      </w:pPr>
      <w:r w:rsidRPr="00BA0500">
        <w:rPr>
          <w:b/>
          <w:bCs/>
        </w:rPr>
        <w:t xml:space="preserve">1. Abrí tu invitación </w:t>
      </w:r>
    </w:p>
    <w:p w14:paraId="4A332031" w14:textId="2944A50C" w:rsidR="00BA0500" w:rsidRDefault="00BA0500" w:rsidP="00BA0500">
      <w:pPr>
        <w:jc w:val="both"/>
      </w:pPr>
      <w:r>
        <w:t xml:space="preserve">Vas a recibir la invitación por correo electrónico y/o por WhatsApp. </w:t>
      </w:r>
      <w:proofErr w:type="spellStart"/>
      <w:r>
        <w:t>Hacé</w:t>
      </w:r>
      <w:proofErr w:type="spellEnd"/>
      <w:r>
        <w:t xml:space="preserve"> clic en el enlace para acceder. </w:t>
      </w:r>
    </w:p>
    <w:p w14:paraId="2666DA7C" w14:textId="77777777" w:rsidR="00BA0500" w:rsidRPr="00BA0500" w:rsidRDefault="00BA0500" w:rsidP="00BA0500">
      <w:pPr>
        <w:jc w:val="both"/>
        <w:rPr>
          <w:b/>
          <w:bCs/>
        </w:rPr>
      </w:pPr>
      <w:r w:rsidRPr="00BA0500">
        <w:rPr>
          <w:b/>
          <w:bCs/>
        </w:rPr>
        <w:t xml:space="preserve">2. </w:t>
      </w:r>
      <w:proofErr w:type="spellStart"/>
      <w:r w:rsidRPr="00BA0500">
        <w:rPr>
          <w:b/>
          <w:bCs/>
        </w:rPr>
        <w:t>Aceptá</w:t>
      </w:r>
      <w:proofErr w:type="spellEnd"/>
      <w:r w:rsidRPr="00BA0500">
        <w:rPr>
          <w:b/>
          <w:bCs/>
        </w:rPr>
        <w:t xml:space="preserve"> los términos </w:t>
      </w:r>
    </w:p>
    <w:p w14:paraId="572609BD" w14:textId="497C939A" w:rsidR="00BA0500" w:rsidRDefault="00BA0500" w:rsidP="00BA0500">
      <w:pPr>
        <w:jc w:val="both"/>
      </w:pPr>
      <w:r>
        <w:t xml:space="preserve">El enlace te lleva a la página de PIA, donde primero </w:t>
      </w:r>
      <w:proofErr w:type="spellStart"/>
      <w:r>
        <w:t>tenés</w:t>
      </w:r>
      <w:proofErr w:type="spellEnd"/>
      <w:r>
        <w:t xml:space="preserve"> que aceptar la Política de Privacidad y los Términos de Servicio. Sin ese paso no vas a poder continuar. </w:t>
      </w:r>
    </w:p>
    <w:p w14:paraId="69506BBA" w14:textId="77777777" w:rsidR="00BA0500" w:rsidRPr="00BA0500" w:rsidRDefault="00BA0500" w:rsidP="00BA0500">
      <w:pPr>
        <w:jc w:val="both"/>
        <w:rPr>
          <w:b/>
          <w:bCs/>
        </w:rPr>
      </w:pPr>
      <w:r w:rsidRPr="00BA0500">
        <w:rPr>
          <w:b/>
          <w:bCs/>
        </w:rPr>
        <w:t xml:space="preserve">3. </w:t>
      </w:r>
      <w:proofErr w:type="spellStart"/>
      <w:r w:rsidRPr="00BA0500">
        <w:rPr>
          <w:b/>
          <w:bCs/>
        </w:rPr>
        <w:t>Pasá</w:t>
      </w:r>
      <w:proofErr w:type="spellEnd"/>
      <w:r w:rsidRPr="00BA0500">
        <w:rPr>
          <w:b/>
          <w:bCs/>
        </w:rPr>
        <w:t xml:space="preserve"> por la sala de espera </w:t>
      </w:r>
    </w:p>
    <w:p w14:paraId="4BF7537D" w14:textId="2521102B" w:rsidR="00BA0500" w:rsidRDefault="00BA0500" w:rsidP="00BA0500">
      <w:pPr>
        <w:jc w:val="both"/>
      </w:pPr>
      <w:r>
        <w:t xml:space="preserve">Ahí vas a ver qué tipo de prueba te toca. Tomate unos minutos para leer las indicaciones y mirar el video explicativo: te muestra exactamente cómo se desarrolla la entrevista, y ayuda mucho a llegar más tranquilo al momento de responder. </w:t>
      </w:r>
    </w:p>
    <w:p w14:paraId="6A4AB0DC" w14:textId="77777777" w:rsidR="00BA0500" w:rsidRPr="00BA0500" w:rsidRDefault="00BA0500" w:rsidP="00BA0500">
      <w:pPr>
        <w:jc w:val="both"/>
        <w:rPr>
          <w:b/>
          <w:bCs/>
        </w:rPr>
      </w:pPr>
      <w:r w:rsidRPr="00BA0500">
        <w:rPr>
          <w:b/>
          <w:bCs/>
        </w:rPr>
        <w:t xml:space="preserve">4. </w:t>
      </w:r>
      <w:proofErr w:type="spellStart"/>
      <w:r w:rsidRPr="00BA0500">
        <w:rPr>
          <w:b/>
          <w:bCs/>
        </w:rPr>
        <w:t>Probá</w:t>
      </w:r>
      <w:proofErr w:type="spellEnd"/>
      <w:r w:rsidRPr="00BA0500">
        <w:rPr>
          <w:b/>
          <w:bCs/>
        </w:rPr>
        <w:t xml:space="preserve"> tu cámara y tu micrófono </w:t>
      </w:r>
    </w:p>
    <w:p w14:paraId="00254A09" w14:textId="4998E29F" w:rsidR="00BA0500" w:rsidRDefault="00BA0500" w:rsidP="00BA0500">
      <w:pPr>
        <w:jc w:val="both"/>
      </w:pPr>
      <w:r>
        <w:t xml:space="preserve">Es un paso obligatorio y vale la pena hacerlo con calma. Además de confirmar que todo funciona, activa los permisos del navegador, así no aparecen bloqueos en el medio de la entrevista. Cuando el navegador te </w:t>
      </w:r>
      <w:proofErr w:type="gramStart"/>
      <w:r>
        <w:t>pregunte</w:t>
      </w:r>
      <w:proofErr w:type="gramEnd"/>
      <w:r>
        <w:t xml:space="preserve">, elegí </w:t>
      </w:r>
      <w:r w:rsidRPr="00BA0500">
        <w:rPr>
          <w:b/>
          <w:bCs/>
        </w:rPr>
        <w:t>Permitir</w:t>
      </w:r>
      <w:r>
        <w:t xml:space="preserve">. </w:t>
      </w:r>
    </w:p>
    <w:p w14:paraId="1F433323" w14:textId="07E4D49F" w:rsidR="00132688" w:rsidRPr="00132688" w:rsidRDefault="00132688" w:rsidP="00132688">
      <w:pPr>
        <w:jc w:val="both"/>
      </w:pPr>
      <w:r w:rsidRPr="00132688">
        <w:t>Para realizar la entrevista deberás contar con cámara y micrófono en correcto funcionamiento. La cámara deberá permanecer encendida durante toda la instancia. La falta de alguno de estos recursos técnicos, o la imposibilidad de utilizarlos durante la entrevista, impedirá completar la etapa y dará lugar a la exclusión del proceso de selección.</w:t>
      </w:r>
    </w:p>
    <w:p w14:paraId="3195DEDD" w14:textId="77777777" w:rsidR="00BA0500" w:rsidRPr="00BA0500" w:rsidRDefault="00BA0500" w:rsidP="00BA0500">
      <w:pPr>
        <w:jc w:val="both"/>
        <w:rPr>
          <w:b/>
          <w:bCs/>
        </w:rPr>
      </w:pPr>
      <w:r w:rsidRPr="00BA0500">
        <w:rPr>
          <w:b/>
          <w:bCs/>
        </w:rPr>
        <w:t xml:space="preserve">5. </w:t>
      </w:r>
      <w:proofErr w:type="spellStart"/>
      <w:r w:rsidRPr="00BA0500">
        <w:rPr>
          <w:b/>
          <w:bCs/>
        </w:rPr>
        <w:t>Comenzá</w:t>
      </w:r>
      <w:proofErr w:type="spellEnd"/>
      <w:r w:rsidRPr="00BA0500">
        <w:rPr>
          <w:b/>
          <w:bCs/>
        </w:rPr>
        <w:t xml:space="preserve"> </w:t>
      </w:r>
    </w:p>
    <w:p w14:paraId="5D93827A" w14:textId="77777777" w:rsidR="00BA0500" w:rsidRDefault="00BA0500" w:rsidP="00BA0500">
      <w:pPr>
        <w:jc w:val="both"/>
      </w:pPr>
      <w:r>
        <w:t xml:space="preserve">Con todo verificado, </w:t>
      </w:r>
      <w:proofErr w:type="spellStart"/>
      <w:r>
        <w:t>hacé</w:t>
      </w:r>
      <w:proofErr w:type="spellEnd"/>
      <w:r>
        <w:t xml:space="preserve"> clic en </w:t>
      </w:r>
      <w:r w:rsidRPr="00BA0500">
        <w:rPr>
          <w:b/>
          <w:bCs/>
        </w:rPr>
        <w:t>Comenzar prueba</w:t>
      </w:r>
      <w:r>
        <w:t xml:space="preserve">. </w:t>
      </w:r>
    </w:p>
    <w:p w14:paraId="7F016167" w14:textId="77777777" w:rsidR="00BA0500" w:rsidRPr="00BA0500" w:rsidRDefault="00BA0500" w:rsidP="00BA0500">
      <w:pPr>
        <w:jc w:val="both"/>
        <w:rPr>
          <w:b/>
          <w:bCs/>
        </w:rPr>
      </w:pPr>
      <w:r w:rsidRPr="00BA0500">
        <w:rPr>
          <w:b/>
          <w:bCs/>
        </w:rPr>
        <w:lastRenderedPageBreak/>
        <w:t xml:space="preserve">6. Durante la entrevista </w:t>
      </w:r>
    </w:p>
    <w:p w14:paraId="45C82269" w14:textId="093AD7B7" w:rsidR="00BA0500" w:rsidRDefault="00BA0500" w:rsidP="00BA0500">
      <w:pPr>
        <w:jc w:val="both"/>
      </w:pPr>
      <w:r>
        <w:t xml:space="preserve">PIA va a hacerte las preguntas de a una. </w:t>
      </w:r>
      <w:proofErr w:type="spellStart"/>
      <w:r>
        <w:t>Esperá</w:t>
      </w:r>
      <w:proofErr w:type="spellEnd"/>
      <w:r>
        <w:t xml:space="preserve"> a que termine de hablar antes de responder. </w:t>
      </w:r>
    </w:p>
    <w:p w14:paraId="3867184E" w14:textId="0718B17F" w:rsidR="00BA0500" w:rsidRDefault="00BA0500" w:rsidP="00BA0500">
      <w:pPr>
        <w:jc w:val="both"/>
      </w:pPr>
      <w:r>
        <w:t xml:space="preserve">Para hablar, </w:t>
      </w:r>
      <w:proofErr w:type="spellStart"/>
      <w:r>
        <w:t>hacé</w:t>
      </w:r>
      <w:proofErr w:type="spellEnd"/>
      <w:r>
        <w:t xml:space="preserve"> clic en el ícono del </w:t>
      </w:r>
      <w:r w:rsidRPr="00BA0500">
        <w:rPr>
          <w:b/>
          <w:bCs/>
        </w:rPr>
        <w:t>micrófono</w:t>
      </w:r>
      <w:r>
        <w:t xml:space="preserve">. Cuando termines tu respuesta, </w:t>
      </w:r>
      <w:proofErr w:type="spellStart"/>
      <w:r w:rsidRPr="00BA0500">
        <w:rPr>
          <w:b/>
          <w:bCs/>
        </w:rPr>
        <w:t>volvé</w:t>
      </w:r>
      <w:proofErr w:type="spellEnd"/>
      <w:r w:rsidRPr="00BA0500">
        <w:rPr>
          <w:b/>
          <w:bCs/>
        </w:rPr>
        <w:t xml:space="preserve"> a hacer clic en el micrófono para enviarla</w:t>
      </w:r>
      <w:r>
        <w:t xml:space="preserve">: este segundo clic es clave, porque si no lo </w:t>
      </w:r>
      <w:proofErr w:type="spellStart"/>
      <w:r>
        <w:t>hacés</w:t>
      </w:r>
      <w:proofErr w:type="spellEnd"/>
      <w:r>
        <w:t xml:space="preserve">, la respuesta no se registra. </w:t>
      </w:r>
    </w:p>
    <w:p w14:paraId="62E783C1" w14:textId="595E1679" w:rsidR="00BA0500" w:rsidRDefault="00BA0500" w:rsidP="00BA0500">
      <w:pPr>
        <w:jc w:val="both"/>
      </w:pPr>
      <w:proofErr w:type="spellStart"/>
      <w:r>
        <w:t>Contás</w:t>
      </w:r>
      <w:proofErr w:type="spellEnd"/>
      <w:r>
        <w:t xml:space="preserve"> con un máximo de </w:t>
      </w:r>
      <w:r w:rsidRPr="00BA0500">
        <w:rPr>
          <w:b/>
          <w:bCs/>
        </w:rPr>
        <w:t>3 minutos por pregunta</w:t>
      </w:r>
      <w:r>
        <w:t xml:space="preserve">. Cuando hayas respondido todas, </w:t>
      </w:r>
      <w:proofErr w:type="spellStart"/>
      <w:r>
        <w:t>hacé</w:t>
      </w:r>
      <w:proofErr w:type="spellEnd"/>
      <w:r>
        <w:t xml:space="preserve"> clic en </w:t>
      </w:r>
      <w:r w:rsidRPr="00BA0500">
        <w:rPr>
          <w:b/>
          <w:bCs/>
        </w:rPr>
        <w:t>Finalizar entrevista</w:t>
      </w:r>
      <w:r>
        <w:t xml:space="preserve">, arriba a la derecha. </w:t>
      </w:r>
    </w:p>
    <w:p w14:paraId="66B66AF6" w14:textId="77777777" w:rsidR="00BA0500" w:rsidRPr="00BA0500" w:rsidRDefault="00BA0500" w:rsidP="00BA0500">
      <w:pPr>
        <w:jc w:val="both"/>
        <w:rPr>
          <w:b/>
          <w:bCs/>
        </w:rPr>
      </w:pPr>
      <w:r w:rsidRPr="00BA0500">
        <w:rPr>
          <w:b/>
          <w:bCs/>
        </w:rPr>
        <w:t xml:space="preserve">7. Si algo sale mal </w:t>
      </w:r>
    </w:p>
    <w:p w14:paraId="46364248" w14:textId="1C0ABEEB" w:rsidR="00BA0500" w:rsidRDefault="00BA0500" w:rsidP="00BA0500">
      <w:pPr>
        <w:jc w:val="both"/>
      </w:pPr>
      <w:r>
        <w:t xml:space="preserve">Puede pasar que se corte internet, se apague la computadora o surja algún imprevisto. Si eso ocurre antes de enviar una respuesta, esa respuesta se pierde. No te preocupes: </w:t>
      </w:r>
      <w:proofErr w:type="spellStart"/>
      <w:r>
        <w:t>escribinos</w:t>
      </w:r>
      <w:proofErr w:type="spellEnd"/>
      <w:r>
        <w:t xml:space="preserve"> contando qué pasó y, si </w:t>
      </w:r>
      <w:proofErr w:type="spellStart"/>
      <w:r>
        <w:t>podés</w:t>
      </w:r>
      <w:proofErr w:type="spellEnd"/>
      <w:r>
        <w:t xml:space="preserve">, </w:t>
      </w:r>
      <w:proofErr w:type="spellStart"/>
      <w:r>
        <w:t>mandanos</w:t>
      </w:r>
      <w:proofErr w:type="spellEnd"/>
      <w:r>
        <w:t xml:space="preserve"> una captura de pantalla.  </w:t>
      </w:r>
    </w:p>
    <w:p w14:paraId="7222ED71" w14:textId="2A99AFE8" w:rsidR="00BA0500" w:rsidRDefault="00BA0500" w:rsidP="00BA0500">
      <w:pPr>
        <w:jc w:val="both"/>
      </w:pPr>
      <w:r>
        <w:t xml:space="preserve">Reiniciamos el proceso y </w:t>
      </w:r>
      <w:proofErr w:type="spellStart"/>
      <w:r>
        <w:t>volvés</w:t>
      </w:r>
      <w:proofErr w:type="spellEnd"/>
      <w:r>
        <w:t xml:space="preserve"> a intentarlo.</w:t>
      </w:r>
    </w:p>
    <w:p w14:paraId="4FC753F1" w14:textId="77777777" w:rsidR="00BA0500" w:rsidRPr="00BA0500" w:rsidRDefault="00BA0500" w:rsidP="00BA0500">
      <w:pPr>
        <w:jc w:val="both"/>
        <w:rPr>
          <w:b/>
          <w:bCs/>
        </w:rPr>
      </w:pPr>
      <w:r w:rsidRPr="00BA0500">
        <w:rPr>
          <w:b/>
          <w:bCs/>
        </w:rPr>
        <w:t>Contacto de soporte</w:t>
      </w:r>
    </w:p>
    <w:p w14:paraId="795993DE" w14:textId="19C8E7D1" w:rsidR="00BA0500" w:rsidRDefault="00BA0500" w:rsidP="00BA0500">
      <w:pPr>
        <w:jc w:val="both"/>
      </w:pPr>
      <w:r w:rsidRPr="00BA0500">
        <w:t xml:space="preserve">Ante cualquier duda o inconveniente técnico, puede comunicarse con el equipo de soporte de PIA: </w:t>
      </w:r>
    </w:p>
    <w:p w14:paraId="0FECFAC1" w14:textId="2859722E" w:rsidR="00BA0500" w:rsidRDefault="00BA0500" w:rsidP="00BA0500">
      <w:pPr>
        <w:pStyle w:val="Prrafodelista"/>
        <w:numPr>
          <w:ilvl w:val="0"/>
          <w:numId w:val="1"/>
        </w:numPr>
        <w:jc w:val="both"/>
      </w:pPr>
      <w:r w:rsidRPr="00BA0500">
        <w:t>Carla</w:t>
      </w:r>
      <w:r w:rsidR="00BC48DD">
        <w:t xml:space="preserve">, correo: </w:t>
      </w:r>
      <w:hyperlink r:id="rId5" w:history="1">
        <w:r w:rsidR="00BC48DD" w:rsidRPr="007141B0">
          <w:rPr>
            <w:rStyle w:val="Hipervnculo"/>
          </w:rPr>
          <w:t>carla@meetpia.ai</w:t>
        </w:r>
      </w:hyperlink>
    </w:p>
    <w:p w14:paraId="4FEC2523" w14:textId="2DE7C95D" w:rsidR="00BA0500" w:rsidRDefault="00BA0500" w:rsidP="00BA0500">
      <w:pPr>
        <w:pStyle w:val="Prrafodelista"/>
        <w:numPr>
          <w:ilvl w:val="0"/>
          <w:numId w:val="1"/>
        </w:numPr>
        <w:jc w:val="both"/>
      </w:pPr>
      <w:r w:rsidRPr="00BA0500">
        <w:t>Gastón</w:t>
      </w:r>
      <w:r w:rsidR="00BC48DD">
        <w:t xml:space="preserve">, correo: </w:t>
      </w:r>
      <w:hyperlink r:id="rId6" w:tgtFrame="_blank" w:tooltip="mailto:gaston@meetpia.ai" w:history="1">
        <w:r w:rsidR="00BC48DD" w:rsidRPr="00BC48DD">
          <w:rPr>
            <w:rStyle w:val="Hipervnculo"/>
          </w:rPr>
          <w:t>gaston@meetpia.ai</w:t>
        </w:r>
      </w:hyperlink>
    </w:p>
    <w:p w14:paraId="23263AEE" w14:textId="09290C98" w:rsidR="00BC48DD" w:rsidRDefault="00BC48DD" w:rsidP="00BC48DD">
      <w:pPr>
        <w:pStyle w:val="Prrafodelista"/>
        <w:numPr>
          <w:ilvl w:val="0"/>
          <w:numId w:val="1"/>
        </w:numPr>
        <w:jc w:val="both"/>
      </w:pPr>
      <w:proofErr w:type="spellStart"/>
      <w:r>
        <w:t>Adrian</w:t>
      </w:r>
      <w:proofErr w:type="spellEnd"/>
      <w:r>
        <w:t xml:space="preserve">, correo:  </w:t>
      </w:r>
      <w:hyperlink r:id="rId7" w:history="1">
        <w:r w:rsidRPr="007141B0">
          <w:rPr>
            <w:rStyle w:val="Hipervnculo"/>
          </w:rPr>
          <w:t>adrian@meetpia.ai</w:t>
        </w:r>
      </w:hyperlink>
    </w:p>
    <w:p w14:paraId="76460338" w14:textId="5469DF8E" w:rsidR="00BC48DD" w:rsidRDefault="00BC48DD" w:rsidP="00BA0500">
      <w:pPr>
        <w:pStyle w:val="Prrafodelista"/>
        <w:numPr>
          <w:ilvl w:val="0"/>
          <w:numId w:val="1"/>
        </w:numPr>
        <w:jc w:val="both"/>
      </w:pPr>
      <w:r>
        <w:t xml:space="preserve">Martin, correo: </w:t>
      </w:r>
      <w:hyperlink r:id="rId8" w:history="1">
        <w:r w:rsidRPr="007141B0">
          <w:rPr>
            <w:rStyle w:val="Hipervnculo"/>
          </w:rPr>
          <w:t>martin@meetpia.ai</w:t>
        </w:r>
      </w:hyperlink>
    </w:p>
    <w:sectPr w:rsidR="00BC48D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517D"/>
    <w:multiLevelType w:val="hybridMultilevel"/>
    <w:tmpl w:val="CD249010"/>
    <w:lvl w:ilvl="0" w:tplc="380A0001">
      <w:start w:val="1"/>
      <w:numFmt w:val="bullet"/>
      <w:lvlText w:val=""/>
      <w:lvlJc w:val="left"/>
      <w:pPr>
        <w:ind w:left="770" w:hanging="360"/>
      </w:pPr>
      <w:rPr>
        <w:rFonts w:ascii="Symbol" w:hAnsi="Symbol" w:hint="default"/>
      </w:rPr>
    </w:lvl>
    <w:lvl w:ilvl="1" w:tplc="380A0003" w:tentative="1">
      <w:start w:val="1"/>
      <w:numFmt w:val="bullet"/>
      <w:lvlText w:val="o"/>
      <w:lvlJc w:val="left"/>
      <w:pPr>
        <w:ind w:left="1490" w:hanging="360"/>
      </w:pPr>
      <w:rPr>
        <w:rFonts w:ascii="Courier New" w:hAnsi="Courier New" w:cs="Courier New" w:hint="default"/>
      </w:rPr>
    </w:lvl>
    <w:lvl w:ilvl="2" w:tplc="380A0005" w:tentative="1">
      <w:start w:val="1"/>
      <w:numFmt w:val="bullet"/>
      <w:lvlText w:val=""/>
      <w:lvlJc w:val="left"/>
      <w:pPr>
        <w:ind w:left="2210" w:hanging="360"/>
      </w:pPr>
      <w:rPr>
        <w:rFonts w:ascii="Wingdings" w:hAnsi="Wingdings" w:hint="default"/>
      </w:rPr>
    </w:lvl>
    <w:lvl w:ilvl="3" w:tplc="380A0001" w:tentative="1">
      <w:start w:val="1"/>
      <w:numFmt w:val="bullet"/>
      <w:lvlText w:val=""/>
      <w:lvlJc w:val="left"/>
      <w:pPr>
        <w:ind w:left="2930" w:hanging="360"/>
      </w:pPr>
      <w:rPr>
        <w:rFonts w:ascii="Symbol" w:hAnsi="Symbol" w:hint="default"/>
      </w:rPr>
    </w:lvl>
    <w:lvl w:ilvl="4" w:tplc="380A0003" w:tentative="1">
      <w:start w:val="1"/>
      <w:numFmt w:val="bullet"/>
      <w:lvlText w:val="o"/>
      <w:lvlJc w:val="left"/>
      <w:pPr>
        <w:ind w:left="3650" w:hanging="360"/>
      </w:pPr>
      <w:rPr>
        <w:rFonts w:ascii="Courier New" w:hAnsi="Courier New" w:cs="Courier New" w:hint="default"/>
      </w:rPr>
    </w:lvl>
    <w:lvl w:ilvl="5" w:tplc="380A0005" w:tentative="1">
      <w:start w:val="1"/>
      <w:numFmt w:val="bullet"/>
      <w:lvlText w:val=""/>
      <w:lvlJc w:val="left"/>
      <w:pPr>
        <w:ind w:left="4370" w:hanging="360"/>
      </w:pPr>
      <w:rPr>
        <w:rFonts w:ascii="Wingdings" w:hAnsi="Wingdings" w:hint="default"/>
      </w:rPr>
    </w:lvl>
    <w:lvl w:ilvl="6" w:tplc="380A0001" w:tentative="1">
      <w:start w:val="1"/>
      <w:numFmt w:val="bullet"/>
      <w:lvlText w:val=""/>
      <w:lvlJc w:val="left"/>
      <w:pPr>
        <w:ind w:left="5090" w:hanging="360"/>
      </w:pPr>
      <w:rPr>
        <w:rFonts w:ascii="Symbol" w:hAnsi="Symbol" w:hint="default"/>
      </w:rPr>
    </w:lvl>
    <w:lvl w:ilvl="7" w:tplc="380A0003" w:tentative="1">
      <w:start w:val="1"/>
      <w:numFmt w:val="bullet"/>
      <w:lvlText w:val="o"/>
      <w:lvlJc w:val="left"/>
      <w:pPr>
        <w:ind w:left="5810" w:hanging="360"/>
      </w:pPr>
      <w:rPr>
        <w:rFonts w:ascii="Courier New" w:hAnsi="Courier New" w:cs="Courier New" w:hint="default"/>
      </w:rPr>
    </w:lvl>
    <w:lvl w:ilvl="8" w:tplc="380A0005" w:tentative="1">
      <w:start w:val="1"/>
      <w:numFmt w:val="bullet"/>
      <w:lvlText w:val=""/>
      <w:lvlJc w:val="left"/>
      <w:pPr>
        <w:ind w:left="6530" w:hanging="360"/>
      </w:pPr>
      <w:rPr>
        <w:rFonts w:ascii="Wingdings" w:hAnsi="Wingdings" w:hint="default"/>
      </w:rPr>
    </w:lvl>
  </w:abstractNum>
  <w:num w:numId="1" w16cid:durableId="1849635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500"/>
    <w:rsid w:val="00083064"/>
    <w:rsid w:val="00132688"/>
    <w:rsid w:val="001A571D"/>
    <w:rsid w:val="004627D5"/>
    <w:rsid w:val="006E58FD"/>
    <w:rsid w:val="00A80501"/>
    <w:rsid w:val="00BA0500"/>
    <w:rsid w:val="00BC48D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466EA"/>
  <w15:chartTrackingRefBased/>
  <w15:docId w15:val="{EAB7DD36-57DF-4B6E-9F9B-90876C3E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A05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A05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A05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A05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A05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A05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A05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A05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A050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A050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A050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A050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A050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A050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A050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A050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A050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A0500"/>
    <w:rPr>
      <w:rFonts w:eastAsiaTheme="majorEastAsia" w:cstheme="majorBidi"/>
      <w:color w:val="272727" w:themeColor="text1" w:themeTint="D8"/>
    </w:rPr>
  </w:style>
  <w:style w:type="paragraph" w:styleId="Ttulo">
    <w:name w:val="Title"/>
    <w:basedOn w:val="Normal"/>
    <w:next w:val="Normal"/>
    <w:link w:val="TtuloCar"/>
    <w:uiPriority w:val="10"/>
    <w:qFormat/>
    <w:rsid w:val="00BA05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A05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A050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A050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A0500"/>
    <w:pPr>
      <w:spacing w:before="160"/>
      <w:jc w:val="center"/>
    </w:pPr>
    <w:rPr>
      <w:i/>
      <w:iCs/>
      <w:color w:val="404040" w:themeColor="text1" w:themeTint="BF"/>
    </w:rPr>
  </w:style>
  <w:style w:type="character" w:customStyle="1" w:styleId="CitaCar">
    <w:name w:val="Cita Car"/>
    <w:basedOn w:val="Fuentedeprrafopredeter"/>
    <w:link w:val="Cita"/>
    <w:uiPriority w:val="29"/>
    <w:rsid w:val="00BA0500"/>
    <w:rPr>
      <w:i/>
      <w:iCs/>
      <w:color w:val="404040" w:themeColor="text1" w:themeTint="BF"/>
    </w:rPr>
  </w:style>
  <w:style w:type="paragraph" w:styleId="Prrafodelista">
    <w:name w:val="List Paragraph"/>
    <w:basedOn w:val="Normal"/>
    <w:uiPriority w:val="34"/>
    <w:qFormat/>
    <w:rsid w:val="00BA0500"/>
    <w:pPr>
      <w:ind w:left="720"/>
      <w:contextualSpacing/>
    </w:pPr>
  </w:style>
  <w:style w:type="character" w:styleId="nfasisintenso">
    <w:name w:val="Intense Emphasis"/>
    <w:basedOn w:val="Fuentedeprrafopredeter"/>
    <w:uiPriority w:val="21"/>
    <w:qFormat/>
    <w:rsid w:val="00BA0500"/>
    <w:rPr>
      <w:i/>
      <w:iCs/>
      <w:color w:val="0F4761" w:themeColor="accent1" w:themeShade="BF"/>
    </w:rPr>
  </w:style>
  <w:style w:type="paragraph" w:styleId="Citadestacada">
    <w:name w:val="Intense Quote"/>
    <w:basedOn w:val="Normal"/>
    <w:next w:val="Normal"/>
    <w:link w:val="CitadestacadaCar"/>
    <w:uiPriority w:val="30"/>
    <w:qFormat/>
    <w:rsid w:val="00BA05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A0500"/>
    <w:rPr>
      <w:i/>
      <w:iCs/>
      <w:color w:val="0F4761" w:themeColor="accent1" w:themeShade="BF"/>
    </w:rPr>
  </w:style>
  <w:style w:type="character" w:styleId="Referenciaintensa">
    <w:name w:val="Intense Reference"/>
    <w:basedOn w:val="Fuentedeprrafopredeter"/>
    <w:uiPriority w:val="32"/>
    <w:qFormat/>
    <w:rsid w:val="00BA0500"/>
    <w:rPr>
      <w:b/>
      <w:bCs/>
      <w:smallCaps/>
      <w:color w:val="0F4761" w:themeColor="accent1" w:themeShade="BF"/>
      <w:spacing w:val="5"/>
    </w:rPr>
  </w:style>
  <w:style w:type="character" w:styleId="Hipervnculo">
    <w:name w:val="Hyperlink"/>
    <w:basedOn w:val="Fuentedeprrafopredeter"/>
    <w:uiPriority w:val="99"/>
    <w:unhideWhenUsed/>
    <w:rsid w:val="00BC48DD"/>
    <w:rPr>
      <w:color w:val="467886" w:themeColor="hyperlink"/>
      <w:u w:val="single"/>
    </w:rPr>
  </w:style>
  <w:style w:type="character" w:styleId="Mencinsinresolver">
    <w:name w:val="Unresolved Mention"/>
    <w:basedOn w:val="Fuentedeprrafopredeter"/>
    <w:uiPriority w:val="99"/>
    <w:semiHidden/>
    <w:unhideWhenUsed/>
    <w:rsid w:val="00BC48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meetpia.ai" TargetMode="External"/><Relationship Id="rId3" Type="http://schemas.openxmlformats.org/officeDocument/2006/relationships/settings" Target="settings.xml"/><Relationship Id="rId7" Type="http://schemas.openxmlformats.org/officeDocument/2006/relationships/hyperlink" Target="mailto:adrian@meetpia.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ston@meetpia.ai" TargetMode="External"/><Relationship Id="rId5" Type="http://schemas.openxmlformats.org/officeDocument/2006/relationships/hyperlink" Target="mailto:carla@meetpia.a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482</Words>
  <Characters>2652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Rizzo</dc:creator>
  <cp:keywords/>
  <dc:description/>
  <cp:lastModifiedBy>Evelyn Rizzo</cp:lastModifiedBy>
  <cp:revision>4</cp:revision>
  <dcterms:created xsi:type="dcterms:W3CDTF">2026-09-09T17:38:00Z</dcterms:created>
  <dcterms:modified xsi:type="dcterms:W3CDTF">2026-09-24T20:48:00Z</dcterms:modified>
</cp:coreProperties>
</file>